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09C" w:rsidRDefault="00EE55D8">
      <w:pPr>
        <w:pStyle w:val="a4"/>
        <w:spacing w:before="63" w:line="264" w:lineRule="exact"/>
      </w:pPr>
      <w:r>
        <w:rPr>
          <w:color w:val="26282F"/>
        </w:rPr>
        <w:t>ИЗВЕЩЕНИЕ</w:t>
      </w:r>
      <w:r>
        <w:rPr>
          <w:color w:val="26282F"/>
          <w:spacing w:val="-1"/>
        </w:rPr>
        <w:t xml:space="preserve"> </w:t>
      </w:r>
      <w:r>
        <w:rPr>
          <w:color w:val="26282F"/>
        </w:rPr>
        <w:t>О</w:t>
      </w:r>
      <w:r>
        <w:rPr>
          <w:color w:val="26282F"/>
          <w:spacing w:val="-6"/>
        </w:rPr>
        <w:t xml:space="preserve"> </w:t>
      </w:r>
      <w:r>
        <w:rPr>
          <w:color w:val="26282F"/>
        </w:rPr>
        <w:t>ПРОВЕДЕНИИ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ЗАСЕДАНИЯ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СОГЛАСИТЕЛЬНОЙ</w:t>
      </w:r>
      <w:r>
        <w:rPr>
          <w:color w:val="26282F"/>
          <w:spacing w:val="-2"/>
        </w:rPr>
        <w:t xml:space="preserve"> КОМИССИИ</w:t>
      </w:r>
    </w:p>
    <w:p w:rsidR="0040509C" w:rsidRDefault="00EE55D8">
      <w:pPr>
        <w:pStyle w:val="a4"/>
        <w:ind w:left="1"/>
      </w:pPr>
      <w:r>
        <w:rPr>
          <w:color w:val="26282F"/>
        </w:rPr>
        <w:t>ПО</w:t>
      </w:r>
      <w:r>
        <w:rPr>
          <w:color w:val="26282F"/>
          <w:spacing w:val="-4"/>
        </w:rPr>
        <w:t xml:space="preserve"> </w:t>
      </w:r>
      <w:r>
        <w:rPr>
          <w:color w:val="26282F"/>
        </w:rPr>
        <w:t>ВОПРОСУ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СОГЛАСОВАНИЯ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МЕСТОПОЛОЖЕНИЯ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ГРАНИЦ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ЗЕМЕЛЬНЫХ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УЧАСТКОВ ПРИ ВЫПОЛНЕНИИ КОМПЛЕКСНЫХ КАДАСТРОВЫХ РАБОТ</w:t>
      </w:r>
    </w:p>
    <w:p w:rsidR="0040509C" w:rsidRDefault="00EE55D8">
      <w:pPr>
        <w:spacing w:before="104"/>
        <w:ind w:left="107"/>
        <w:rPr>
          <w:sz w:val="23"/>
        </w:rPr>
      </w:pPr>
      <w:r>
        <w:rPr>
          <w:sz w:val="23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40509C" w:rsidRDefault="00EE55D8">
      <w:pPr>
        <w:tabs>
          <w:tab w:val="left" w:pos="8434"/>
        </w:tabs>
        <w:spacing w:line="263" w:lineRule="exact"/>
        <w:ind w:left="107"/>
        <w:rPr>
          <w:sz w:val="23"/>
        </w:rPr>
      </w:pPr>
      <w:r>
        <w:rPr>
          <w:sz w:val="23"/>
        </w:rPr>
        <w:t>субъект</w:t>
      </w:r>
      <w:r>
        <w:rPr>
          <w:spacing w:val="-4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-6"/>
          <w:sz w:val="23"/>
        </w:rPr>
        <w:t xml:space="preserve"> </w:t>
      </w:r>
      <w:r>
        <w:rPr>
          <w:sz w:val="23"/>
        </w:rPr>
        <w:t>Федерации</w:t>
      </w:r>
      <w:r>
        <w:rPr>
          <w:spacing w:val="-6"/>
          <w:sz w:val="23"/>
        </w:rPr>
        <w:t xml:space="preserve"> </w:t>
      </w:r>
      <w:r>
        <w:rPr>
          <w:sz w:val="23"/>
          <w:u w:val="thick"/>
        </w:rPr>
        <w:t>Ярославская</w:t>
      </w:r>
      <w:r>
        <w:rPr>
          <w:spacing w:val="-3"/>
          <w:sz w:val="23"/>
          <w:u w:val="thick"/>
        </w:rPr>
        <w:t xml:space="preserve"> </w:t>
      </w:r>
      <w:r>
        <w:rPr>
          <w:spacing w:val="-2"/>
          <w:sz w:val="23"/>
          <w:u w:val="thick"/>
        </w:rPr>
        <w:t>область</w:t>
      </w:r>
      <w:r>
        <w:rPr>
          <w:sz w:val="23"/>
          <w:u w:val="thick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3107"/>
          <w:tab w:val="left" w:pos="9868"/>
        </w:tabs>
        <w:ind w:left="107" w:right="162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2335228</wp:posOffset>
                </wp:positionH>
                <wp:positionV relativeFrom="paragraph">
                  <wp:posOffset>320780</wp:posOffset>
                </wp:positionV>
                <wp:extent cx="4439920" cy="165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39920" cy="16510"/>
                          <a:chOff x="0" y="0"/>
                          <a:chExt cx="4439920" cy="1651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3392"/>
                            <a:ext cx="4439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9920">
                                <a:moveTo>
                                  <a:pt x="0" y="0"/>
                                </a:moveTo>
                                <a:lnTo>
                                  <a:pt x="146309" y="0"/>
                                </a:lnTo>
                              </a:path>
                              <a:path w="4439920">
                                <a:moveTo>
                                  <a:pt x="1445971" y="0"/>
                                </a:moveTo>
                                <a:lnTo>
                                  <a:pt x="4439468" y="0"/>
                                </a:lnTo>
                              </a:path>
                            </a:pathLst>
                          </a:custGeom>
                          <a:ln w="59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5843" y="0"/>
                            <a:ext cx="13004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 h="7620">
                                <a:moveTo>
                                  <a:pt x="1299971" y="7620"/>
                                </a:move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lnTo>
                                  <a:pt x="1299971" y="0"/>
                                </a:lnTo>
                                <a:lnTo>
                                  <a:pt x="1299971" y="7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EE8BBA" id="Group 1" o:spid="_x0000_s1026" style="position:absolute;margin-left:183.9pt;margin-top:25.25pt;width:349.6pt;height:1.3pt;z-index:15730176;mso-wrap-distance-left:0;mso-wrap-distance-right:0;mso-position-horizontal-relative:page" coordsize="44399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">
                <v:shape id="Graphic 2" o:spid="_x0000_s1027" style="position:absolute;top:133;width:44399;height:13;visibility:visible;mso-wrap-style:square;v-text-anchor:top" coordsize="44399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5dcIA&#10;AADaAAAADwAAAGRycy9kb3ducmV2LnhtbESPQWvCQBSE7wX/w/KE3uqmIiKpq5SC4sGLaS+9PbKv&#10;SUz2bdx9auqvd4VCj8PMfMMs14Pr1IVCbDwbeJ1koIhLbxuuDHx9bl4WoKIgW+w8k4FfirBejZ6W&#10;mFt/5QNdCqlUgnDM0UAt0udax7Imh3Hie+Lk/fjgUJIMlbYBrwnuOj3Nsrl22HBaqLGnj5rKtjg7&#10;A0Wjb8ej7LNZ+N4J+lN72C5aY57Hw/sbKKFB/sN/7Z01MIXHlXQD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KHl1wgAAANoAAAAPAAAAAAAAAAAAAAAAAJgCAABkcnMvZG93&#10;bnJldi54bWxQSwUGAAAAAAQABAD1AAAAhwMAAAAA&#10;" path="m,l146309,em1445971,l4439468,e" filled="f" strokeweight=".16497mm">
                  <v:path arrowok="t"/>
                </v:shape>
                <v:shape id="Graphic 3" o:spid="_x0000_s1028" style="position:absolute;left:1458;width:13005;height:76;visibility:visible;mso-wrap-style:square;v-text-anchor:top" coordsize="130048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/A8MA&#10;AADaAAAADwAAAGRycy9kb3ducmV2LnhtbESPQWvCQBSE7wX/w/KE3ppNtLUldQ1BKEgpiqneH9ln&#10;Nph9G7Jbjf++WxB6HGbmG2ZZjLYTFxp861hBlqQgiGunW24UHL4/nt5A+ICssXNMCm7koVhNHpaY&#10;a3flPV2q0IgIYZ+jAhNCn0vpa0MWfeJ64uid3GAxRDk0Ug94jXDbyVmaLqTFluOCwZ7Whupz9WMV&#10;vGRZV85fv/wxbE37vPm8pTtbKfU4Hct3EIHG8B++tzdawRz+rs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D/A8MAAADaAAAADwAAAAAAAAAAAAAAAACYAgAAZHJzL2Rv&#10;d25yZXYueG1sUEsFBgAAAAAEAAQA9QAAAIgDAAAAAA==&#10;" path="m1299971,7620l,7620,,,1299971,r,7620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3"/>
        </w:rPr>
        <w:t>муниципальное</w:t>
      </w:r>
      <w:r>
        <w:rPr>
          <w:spacing w:val="80"/>
          <w:sz w:val="23"/>
        </w:rPr>
        <w:t xml:space="preserve"> </w:t>
      </w:r>
      <w:r>
        <w:rPr>
          <w:sz w:val="23"/>
        </w:rPr>
        <w:t>образование</w:t>
      </w:r>
      <w:r>
        <w:rPr>
          <w:spacing w:val="80"/>
          <w:sz w:val="23"/>
        </w:rPr>
        <w:t xml:space="preserve"> </w:t>
      </w:r>
      <w:r w:rsidR="00CF698B">
        <w:rPr>
          <w:b/>
          <w:sz w:val="23"/>
          <w:u w:val="single"/>
        </w:rPr>
        <w:t>сельское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поселение</w:t>
      </w:r>
      <w:r>
        <w:rPr>
          <w:b/>
          <w:spacing w:val="80"/>
          <w:sz w:val="23"/>
          <w:u w:val="single"/>
        </w:rPr>
        <w:t xml:space="preserve"> </w:t>
      </w:r>
      <w:proofErr w:type="spellStart"/>
      <w:r w:rsidR="00CF698B">
        <w:rPr>
          <w:b/>
          <w:sz w:val="23"/>
          <w:u w:val="single"/>
        </w:rPr>
        <w:t>Туношенское</w:t>
      </w:r>
      <w:proofErr w:type="spellEnd"/>
      <w:r>
        <w:rPr>
          <w:b/>
          <w:spacing w:val="80"/>
          <w:sz w:val="23"/>
          <w:u w:val="single"/>
        </w:rPr>
        <w:t xml:space="preserve"> </w:t>
      </w:r>
      <w:r w:rsidR="00CF698B">
        <w:rPr>
          <w:b/>
          <w:sz w:val="23"/>
          <w:u w:val="single"/>
        </w:rPr>
        <w:t>Ярославского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муниципального</w:t>
      </w:r>
      <w:r>
        <w:rPr>
          <w:b/>
          <w:sz w:val="23"/>
        </w:rPr>
        <w:t xml:space="preserve"> </w:t>
      </w:r>
      <w:r>
        <w:rPr>
          <w:b/>
          <w:sz w:val="23"/>
          <w:u w:val="single"/>
        </w:rPr>
        <w:t>района</w:t>
      </w:r>
      <w:r>
        <w:rPr>
          <w:sz w:val="23"/>
        </w:rPr>
        <w:t>,</w:t>
      </w:r>
      <w:r>
        <w:rPr>
          <w:spacing w:val="40"/>
          <w:sz w:val="23"/>
        </w:rPr>
        <w:t xml:space="preserve"> </w:t>
      </w:r>
      <w:r>
        <w:rPr>
          <w:sz w:val="23"/>
        </w:rPr>
        <w:t>насе</w:t>
      </w:r>
      <w:r w:rsidR="00CF698B">
        <w:rPr>
          <w:sz w:val="23"/>
        </w:rPr>
        <w:t>ленный пункт</w:t>
      </w:r>
      <w:r w:rsidR="00CF698B">
        <w:rPr>
          <w:sz w:val="23"/>
        </w:rPr>
        <w:tab/>
        <w:t xml:space="preserve">с. </w:t>
      </w:r>
      <w:proofErr w:type="spellStart"/>
      <w:r w:rsidR="00CF698B">
        <w:rPr>
          <w:sz w:val="23"/>
        </w:rPr>
        <w:t>Туношна</w:t>
      </w:r>
      <w:proofErr w:type="spellEnd"/>
      <w:r>
        <w:rPr>
          <w:sz w:val="23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9056"/>
        </w:tabs>
        <w:spacing w:before="1"/>
        <w:ind w:left="107"/>
        <w:rPr>
          <w:b/>
          <w:sz w:val="23"/>
        </w:rPr>
      </w:pPr>
      <w:r>
        <w:rPr>
          <w:sz w:val="23"/>
        </w:rPr>
        <w:t>№</w:t>
      </w:r>
      <w:r>
        <w:rPr>
          <w:spacing w:val="-3"/>
          <w:sz w:val="23"/>
        </w:rPr>
        <w:t xml:space="preserve"> </w:t>
      </w:r>
      <w:r>
        <w:rPr>
          <w:sz w:val="23"/>
        </w:rPr>
        <w:t>кадастрового</w:t>
      </w:r>
      <w:r>
        <w:rPr>
          <w:spacing w:val="-3"/>
          <w:sz w:val="23"/>
        </w:rPr>
        <w:t xml:space="preserve"> </w:t>
      </w:r>
      <w:r>
        <w:rPr>
          <w:sz w:val="23"/>
        </w:rPr>
        <w:t>квартала</w:t>
      </w:r>
      <w:r>
        <w:rPr>
          <w:spacing w:val="-3"/>
          <w:sz w:val="23"/>
        </w:rPr>
        <w:t xml:space="preserve"> </w:t>
      </w:r>
      <w:r>
        <w:rPr>
          <w:sz w:val="23"/>
        </w:rPr>
        <w:t>(нескольких</w:t>
      </w:r>
      <w:r>
        <w:rPr>
          <w:spacing w:val="-3"/>
          <w:sz w:val="23"/>
        </w:rPr>
        <w:t xml:space="preserve"> </w:t>
      </w:r>
      <w:r>
        <w:rPr>
          <w:sz w:val="23"/>
        </w:rPr>
        <w:t>смежных</w:t>
      </w:r>
      <w:r>
        <w:rPr>
          <w:spacing w:val="-6"/>
          <w:sz w:val="23"/>
        </w:rPr>
        <w:t xml:space="preserve"> </w:t>
      </w:r>
      <w:r>
        <w:rPr>
          <w:sz w:val="23"/>
        </w:rPr>
        <w:t>кадастровых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кварталов</w:t>
      </w:r>
      <w:proofErr w:type="gramStart"/>
      <w:r>
        <w:rPr>
          <w:spacing w:val="-2"/>
          <w:sz w:val="23"/>
        </w:rPr>
        <w:t>):_</w:t>
      </w:r>
      <w:proofErr w:type="gramEnd"/>
      <w:r w:rsidR="005E712C">
        <w:rPr>
          <w:b/>
          <w:spacing w:val="-2"/>
          <w:sz w:val="23"/>
          <w:u w:val="single"/>
        </w:rPr>
        <w:t>76:17:112101</w:t>
      </w:r>
      <w:r w:rsidR="00CD09F2">
        <w:rPr>
          <w:b/>
          <w:spacing w:val="-2"/>
          <w:sz w:val="23"/>
          <w:u w:val="single"/>
        </w:rPr>
        <w:t>, 76:17:112103</w:t>
      </w:r>
      <w:r>
        <w:rPr>
          <w:b/>
          <w:sz w:val="23"/>
          <w:u w:val="single"/>
        </w:rPr>
        <w:tab/>
      </w:r>
    </w:p>
    <w:p w:rsidR="0040509C" w:rsidRDefault="00EE55D8">
      <w:pPr>
        <w:pStyle w:val="a3"/>
        <w:spacing w:before="5"/>
        <w:ind w:left="0"/>
        <w:jc w:val="left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157700</wp:posOffset>
                </wp:positionV>
                <wp:extent cx="565912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E17F7" id="Graphic 4" o:spid="_x0000_s1026" style="position:absolute;margin-left:45.35pt;margin-top:12.4pt;width:445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ind w:left="4" w:right="15"/>
        <w:jc w:val="center"/>
        <w:rPr>
          <w:i/>
          <w:sz w:val="19"/>
        </w:rPr>
      </w:pPr>
      <w:r>
        <w:rPr>
          <w:i/>
          <w:sz w:val="19"/>
        </w:rPr>
        <w:t>(Иные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сведения,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позволяющие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определить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местоположение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территории,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которой</w:t>
      </w:r>
    </w:p>
    <w:p w:rsidR="0040509C" w:rsidRDefault="00EE55D8">
      <w:pPr>
        <w:pStyle w:val="a3"/>
        <w:spacing w:before="4"/>
        <w:ind w:left="0"/>
        <w:jc w:val="left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157121</wp:posOffset>
                </wp:positionV>
                <wp:extent cx="56591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80052" id="Graphic 5" o:spid="_x0000_s1026" style="position:absolute;margin-left:45.35pt;margin-top:12.35pt;width:44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spacing w:before="3" w:line="218" w:lineRule="exact"/>
        <w:ind w:left="2" w:right="15"/>
        <w:jc w:val="center"/>
        <w:rPr>
          <w:sz w:val="19"/>
        </w:rPr>
      </w:pPr>
      <w:r>
        <w:rPr>
          <w:i/>
          <w:sz w:val="19"/>
        </w:rPr>
        <w:t>выполняются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комплексные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кадастровые</w:t>
      </w:r>
      <w:r>
        <w:rPr>
          <w:i/>
          <w:spacing w:val="-12"/>
          <w:sz w:val="19"/>
        </w:rPr>
        <w:t xml:space="preserve"> </w:t>
      </w:r>
      <w:r>
        <w:rPr>
          <w:i/>
          <w:spacing w:val="-2"/>
          <w:sz w:val="19"/>
        </w:rPr>
        <w:t>работы</w:t>
      </w:r>
      <w:r>
        <w:rPr>
          <w:spacing w:val="-2"/>
          <w:sz w:val="19"/>
        </w:rPr>
        <w:t>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государственным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контрактом</w:t>
      </w:r>
    </w:p>
    <w:p w:rsidR="0040509C" w:rsidRDefault="00EE55D8">
      <w:pPr>
        <w:tabs>
          <w:tab w:val="left" w:pos="4104"/>
        </w:tabs>
        <w:spacing w:line="264" w:lineRule="exact"/>
        <w:ind w:left="107"/>
        <w:rPr>
          <w:sz w:val="23"/>
        </w:rPr>
      </w:pPr>
      <w:r>
        <w:rPr>
          <w:sz w:val="23"/>
        </w:rPr>
        <w:t>от</w:t>
      </w:r>
      <w:r>
        <w:rPr>
          <w:spacing w:val="-1"/>
          <w:sz w:val="23"/>
        </w:rPr>
        <w:t xml:space="preserve"> </w:t>
      </w:r>
      <w:r>
        <w:rPr>
          <w:sz w:val="23"/>
        </w:rPr>
        <w:t>"</w:t>
      </w:r>
      <w:r>
        <w:rPr>
          <w:sz w:val="23"/>
          <w:u w:val="single"/>
        </w:rPr>
        <w:t xml:space="preserve"> 26</w:t>
      </w:r>
      <w:r>
        <w:rPr>
          <w:spacing w:val="-4"/>
          <w:sz w:val="23"/>
        </w:rPr>
        <w:t xml:space="preserve"> </w:t>
      </w:r>
      <w:r>
        <w:rPr>
          <w:sz w:val="23"/>
        </w:rPr>
        <w:t>"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февраля </w:t>
      </w:r>
      <w:r>
        <w:rPr>
          <w:sz w:val="23"/>
          <w:u w:val="single"/>
        </w:rPr>
        <w:t>2024</w:t>
      </w:r>
      <w:r>
        <w:rPr>
          <w:spacing w:val="-1"/>
          <w:sz w:val="23"/>
        </w:rPr>
        <w:t xml:space="preserve"> </w:t>
      </w:r>
      <w:r>
        <w:rPr>
          <w:sz w:val="23"/>
        </w:rPr>
        <w:t>г.</w:t>
      </w:r>
      <w:r>
        <w:rPr>
          <w:spacing w:val="53"/>
          <w:sz w:val="23"/>
        </w:rPr>
        <w:t xml:space="preserve"> </w:t>
      </w:r>
      <w:r>
        <w:rPr>
          <w:sz w:val="23"/>
        </w:rPr>
        <w:t>№</w:t>
      </w:r>
      <w:r>
        <w:rPr>
          <w:spacing w:val="1"/>
          <w:sz w:val="23"/>
        </w:rPr>
        <w:t xml:space="preserve"> </w:t>
      </w:r>
      <w:r>
        <w:rPr>
          <w:spacing w:val="56"/>
          <w:sz w:val="23"/>
          <w:u w:val="thick"/>
        </w:rPr>
        <w:t xml:space="preserve">  </w:t>
      </w:r>
      <w:r>
        <w:rPr>
          <w:spacing w:val="-2"/>
          <w:sz w:val="23"/>
          <w:u w:val="thick"/>
        </w:rPr>
        <w:t>52/24</w:t>
      </w:r>
      <w:r>
        <w:rPr>
          <w:sz w:val="23"/>
          <w:u w:val="thick"/>
        </w:rPr>
        <w:tab/>
      </w:r>
      <w:r>
        <w:rPr>
          <w:spacing w:val="-1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-1"/>
          <w:sz w:val="23"/>
        </w:rPr>
        <w:t xml:space="preserve"> </w:t>
      </w:r>
      <w:r>
        <w:rPr>
          <w:sz w:val="23"/>
        </w:rPr>
        <w:t>комплексные кадастровые работы.</w:t>
      </w:r>
    </w:p>
    <w:p w:rsidR="0040509C" w:rsidRDefault="00EE55D8">
      <w:pPr>
        <w:ind w:left="107" w:right="162"/>
        <w:rPr>
          <w:sz w:val="23"/>
        </w:rPr>
      </w:pPr>
      <w:r>
        <w:rPr>
          <w:sz w:val="23"/>
        </w:rPr>
        <w:t>Уведомляем</w:t>
      </w:r>
      <w:r>
        <w:rPr>
          <w:spacing w:val="40"/>
          <w:sz w:val="23"/>
        </w:rPr>
        <w:t xml:space="preserve"> </w:t>
      </w:r>
      <w:r>
        <w:rPr>
          <w:sz w:val="23"/>
        </w:rPr>
        <w:t>всех</w:t>
      </w:r>
      <w:r>
        <w:rPr>
          <w:spacing w:val="40"/>
          <w:sz w:val="23"/>
        </w:rPr>
        <w:t xml:space="preserve"> </w:t>
      </w:r>
      <w:r>
        <w:rPr>
          <w:sz w:val="23"/>
        </w:rPr>
        <w:t>заинтересованных</w:t>
      </w:r>
      <w:r>
        <w:rPr>
          <w:spacing w:val="40"/>
          <w:sz w:val="23"/>
        </w:rPr>
        <w:t xml:space="preserve"> </w:t>
      </w:r>
      <w:r>
        <w:rPr>
          <w:sz w:val="23"/>
        </w:rPr>
        <w:t>лиц</w:t>
      </w:r>
      <w:r>
        <w:rPr>
          <w:spacing w:val="40"/>
          <w:sz w:val="23"/>
        </w:rPr>
        <w:t xml:space="preserve"> </w:t>
      </w:r>
      <w:r>
        <w:rPr>
          <w:sz w:val="23"/>
        </w:rPr>
        <w:t>о</w:t>
      </w:r>
      <w:r>
        <w:rPr>
          <w:spacing w:val="40"/>
          <w:sz w:val="23"/>
        </w:rPr>
        <w:t xml:space="preserve"> </w:t>
      </w:r>
      <w:r>
        <w:rPr>
          <w:sz w:val="23"/>
        </w:rPr>
        <w:t>завершении</w:t>
      </w:r>
      <w:r>
        <w:rPr>
          <w:spacing w:val="40"/>
          <w:sz w:val="23"/>
        </w:rPr>
        <w:t xml:space="preserve"> </w:t>
      </w:r>
      <w:r>
        <w:rPr>
          <w:sz w:val="23"/>
        </w:rPr>
        <w:t>подготовки</w:t>
      </w:r>
      <w:r>
        <w:rPr>
          <w:spacing w:val="40"/>
          <w:sz w:val="23"/>
        </w:rPr>
        <w:t xml:space="preserve"> </w:t>
      </w:r>
      <w:r>
        <w:rPr>
          <w:sz w:val="23"/>
        </w:rPr>
        <w:t>проекта</w:t>
      </w:r>
      <w:r>
        <w:rPr>
          <w:spacing w:val="40"/>
          <w:sz w:val="23"/>
        </w:rPr>
        <w:t xml:space="preserve"> </w:t>
      </w:r>
      <w:r>
        <w:rPr>
          <w:sz w:val="23"/>
        </w:rPr>
        <w:t>карты-плана</w:t>
      </w:r>
      <w:r>
        <w:rPr>
          <w:spacing w:val="40"/>
          <w:sz w:val="23"/>
        </w:rPr>
        <w:t xml:space="preserve"> </w:t>
      </w:r>
      <w:r>
        <w:rPr>
          <w:sz w:val="23"/>
        </w:rPr>
        <w:t>территории,</w:t>
      </w:r>
      <w:r>
        <w:rPr>
          <w:spacing w:val="40"/>
          <w:sz w:val="23"/>
        </w:rPr>
        <w:t xml:space="preserve"> </w:t>
      </w:r>
      <w:r>
        <w:rPr>
          <w:sz w:val="23"/>
        </w:rPr>
        <w:t>с которым можно ознакомиться по адресу работы согласительной комиссии:</w:t>
      </w:r>
    </w:p>
    <w:p w:rsidR="00A47267" w:rsidRDefault="00A47267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A47267">
        <w:rPr>
          <w:sz w:val="23"/>
          <w:u w:val="single"/>
        </w:rPr>
        <w:t>150501 Ярославская область, Ярославский район,</w:t>
      </w:r>
      <w:r>
        <w:rPr>
          <w:sz w:val="23"/>
          <w:u w:val="single"/>
        </w:rPr>
        <w:t xml:space="preserve"> </w:t>
      </w:r>
      <w:r w:rsidRPr="00A47267">
        <w:rPr>
          <w:sz w:val="23"/>
          <w:u w:val="single"/>
        </w:rPr>
        <w:t xml:space="preserve">с. </w:t>
      </w:r>
      <w:proofErr w:type="spellStart"/>
      <w:r w:rsidRPr="00A47267">
        <w:rPr>
          <w:sz w:val="23"/>
          <w:u w:val="single"/>
        </w:rPr>
        <w:t>Туношна</w:t>
      </w:r>
      <w:proofErr w:type="spellEnd"/>
      <w:r w:rsidRPr="00A47267">
        <w:rPr>
          <w:sz w:val="23"/>
          <w:u w:val="single"/>
        </w:rPr>
        <w:t>, ул. Школьная д.3</w:t>
      </w:r>
    </w:p>
    <w:p w:rsidR="0040509C" w:rsidRPr="00EF1C3C" w:rsidRDefault="00EE55D8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EF1C3C">
        <w:rPr>
          <w:i/>
          <w:color w:val="000000" w:themeColor="text1"/>
          <w:sz w:val="20"/>
        </w:rPr>
        <w:t>(Адрес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работы</w:t>
      </w:r>
      <w:r w:rsidRPr="00EF1C3C">
        <w:rPr>
          <w:i/>
          <w:color w:val="000000" w:themeColor="text1"/>
          <w:spacing w:val="-9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согласительной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pacing w:val="-2"/>
          <w:sz w:val="20"/>
        </w:rPr>
        <w:t>комиссии)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или</w:t>
      </w:r>
      <w:r>
        <w:rPr>
          <w:spacing w:val="-9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официальных</w:t>
      </w:r>
      <w:r>
        <w:rPr>
          <w:spacing w:val="-5"/>
          <w:sz w:val="23"/>
        </w:rPr>
        <w:t xml:space="preserve"> </w:t>
      </w:r>
      <w:r>
        <w:rPr>
          <w:sz w:val="23"/>
        </w:rPr>
        <w:t>сайтах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информационно-телекоммуникационной</w:t>
      </w:r>
      <w:r>
        <w:rPr>
          <w:spacing w:val="-5"/>
          <w:sz w:val="23"/>
        </w:rPr>
        <w:t xml:space="preserve"> </w:t>
      </w:r>
      <w:r>
        <w:rPr>
          <w:sz w:val="23"/>
        </w:rPr>
        <w:t>сети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"Интернет":</w:t>
      </w:r>
    </w:p>
    <w:p w:rsidR="0040509C" w:rsidRDefault="0040509C">
      <w:pPr>
        <w:spacing w:line="264" w:lineRule="exact"/>
        <w:rPr>
          <w:sz w:val="23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ind w:left="33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ind w:left="335" w:right="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заказчика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комплексных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кадастровых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работ)</w:t>
      </w:r>
    </w:p>
    <w:p w:rsidR="0040509C" w:rsidRPr="00245B79" w:rsidRDefault="00EE55D8">
      <w:pPr>
        <w:ind w:left="1" w:right="100"/>
        <w:jc w:val="center"/>
        <w:rPr>
          <w:sz w:val="24"/>
          <w:lang w:val="en-US"/>
        </w:rPr>
      </w:pPr>
      <w:r w:rsidRPr="00742A3D">
        <w:rPr>
          <w:lang w:val="en-US"/>
        </w:rPr>
        <w:br w:type="column"/>
      </w:r>
      <w:r w:rsidRPr="00245B79">
        <w:rPr>
          <w:spacing w:val="-2"/>
          <w:sz w:val="23"/>
          <w:u w:val="single"/>
          <w:lang w:val="en-US"/>
        </w:rPr>
        <w:t>https://</w:t>
      </w:r>
      <w:hyperlink r:id="rId4">
        <w:r w:rsidRPr="00245B79">
          <w:rPr>
            <w:spacing w:val="-2"/>
            <w:sz w:val="23"/>
            <w:u w:val="single"/>
            <w:lang w:val="en-US"/>
          </w:rPr>
          <w:t>www.yarregion.ru/depts/dugi/</w:t>
        </w:r>
      </w:hyperlink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default.aspx</w:t>
      </w:r>
      <w:r w:rsidRPr="00245B79">
        <w:rPr>
          <w:spacing w:val="-2"/>
          <w:sz w:val="24"/>
          <w:lang w:val="en-US"/>
        </w:rPr>
        <w:t>;</w:t>
      </w:r>
    </w:p>
    <w:p w:rsidR="0040509C" w:rsidRDefault="00EE55D8">
      <w:pPr>
        <w:ind w:right="100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5966" w:space="418"/>
            <w:col w:w="4266"/>
          </w:cols>
        </w:sectPr>
      </w:pPr>
    </w:p>
    <w:p w:rsidR="0040509C" w:rsidRDefault="0040509C">
      <w:pPr>
        <w:pStyle w:val="a3"/>
        <w:ind w:left="0"/>
        <w:jc w:val="left"/>
        <w:rPr>
          <w:i/>
          <w:sz w:val="16"/>
        </w:rPr>
      </w:pPr>
    </w:p>
    <w:p w:rsidR="0040509C" w:rsidRDefault="0040509C">
      <w:pPr>
        <w:rPr>
          <w:sz w:val="16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spacing w:before="91"/>
        <w:ind w:left="17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spacing w:before="3"/>
        <w:ind w:left="210" w:right="38" w:firstLine="46"/>
        <w:jc w:val="center"/>
        <w:rPr>
          <w:i/>
          <w:sz w:val="19"/>
        </w:rPr>
      </w:pPr>
      <w:r>
        <w:rPr>
          <w:i/>
          <w:sz w:val="19"/>
        </w:rPr>
        <w:t>(Наименование исполнительного органа государственной власти субъекта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Российской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Федерации,</w:t>
      </w:r>
      <w:r>
        <w:rPr>
          <w:i/>
          <w:spacing w:val="-8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территории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которого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проводятся комплексные кадастровые работы)</w:t>
      </w:r>
    </w:p>
    <w:p w:rsidR="0040509C" w:rsidRDefault="00EE55D8">
      <w:pPr>
        <w:tabs>
          <w:tab w:val="left" w:pos="772"/>
          <w:tab w:val="left" w:pos="5781"/>
        </w:tabs>
        <w:spacing w:before="8"/>
        <w:ind w:left="172"/>
        <w:jc w:val="center"/>
        <w:rPr>
          <w:sz w:val="23"/>
        </w:rPr>
      </w:pPr>
      <w:r>
        <w:rPr>
          <w:sz w:val="23"/>
          <w:u w:val="single"/>
        </w:rPr>
        <w:tab/>
        <w:t>Управление</w:t>
      </w:r>
      <w:r>
        <w:rPr>
          <w:spacing w:val="-3"/>
          <w:sz w:val="23"/>
          <w:u w:val="single"/>
        </w:rPr>
        <w:t xml:space="preserve"> </w:t>
      </w:r>
      <w:proofErr w:type="spellStart"/>
      <w:r>
        <w:rPr>
          <w:sz w:val="23"/>
          <w:u w:val="single"/>
        </w:rPr>
        <w:t>Росреестра</w:t>
      </w:r>
      <w:proofErr w:type="spellEnd"/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pacing w:val="-5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области</w:t>
      </w:r>
      <w:r>
        <w:rPr>
          <w:sz w:val="23"/>
          <w:u w:val="single"/>
        </w:rPr>
        <w:tab/>
      </w:r>
    </w:p>
    <w:p w:rsidR="0040509C" w:rsidRDefault="00EE55D8">
      <w:pPr>
        <w:spacing w:before="3"/>
        <w:ind w:left="17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органа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кадастрового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учета)</w:t>
      </w:r>
    </w:p>
    <w:p w:rsidR="0040509C" w:rsidRDefault="00EE55D8">
      <w:pPr>
        <w:spacing w:before="91"/>
        <w:ind w:right="73"/>
        <w:jc w:val="center"/>
        <w:rPr>
          <w:sz w:val="24"/>
        </w:rPr>
      </w:pPr>
      <w:r>
        <w:br w:type="column"/>
      </w:r>
      <w:r>
        <w:rPr>
          <w:spacing w:val="-2"/>
          <w:sz w:val="23"/>
          <w:u w:val="single"/>
        </w:rPr>
        <w:t>https://</w:t>
      </w:r>
      <w:hyperlink r:id="rId5">
        <w:r>
          <w:rPr>
            <w:spacing w:val="-2"/>
            <w:sz w:val="23"/>
            <w:u w:val="single"/>
          </w:rPr>
          <w:t>www.yarregion.ru/depts/dugi/</w:t>
        </w:r>
      </w:hyperlink>
      <w:r>
        <w:rPr>
          <w:spacing w:val="-2"/>
          <w:sz w:val="23"/>
        </w:rPr>
        <w:t xml:space="preserve"> </w:t>
      </w:r>
      <w:r>
        <w:rPr>
          <w:spacing w:val="-2"/>
          <w:sz w:val="23"/>
          <w:u w:val="single"/>
        </w:rPr>
        <w:t>default.aspx</w:t>
      </w:r>
      <w:r>
        <w:rPr>
          <w:spacing w:val="-2"/>
          <w:sz w:val="24"/>
        </w:rPr>
        <w:t>;</w:t>
      </w:r>
    </w:p>
    <w:p w:rsidR="0040509C" w:rsidRPr="00245B79" w:rsidRDefault="00EE55D8">
      <w:pPr>
        <w:spacing w:before="1"/>
        <w:ind w:left="48" w:right="73"/>
        <w:jc w:val="center"/>
        <w:rPr>
          <w:i/>
          <w:sz w:val="19"/>
          <w:lang w:val="en-US"/>
        </w:rPr>
      </w:pPr>
      <w:r w:rsidRPr="00245B79">
        <w:rPr>
          <w:i/>
          <w:sz w:val="19"/>
          <w:lang w:val="en-US"/>
        </w:rPr>
        <w:t>(</w:t>
      </w:r>
      <w:r>
        <w:rPr>
          <w:i/>
          <w:sz w:val="19"/>
        </w:rPr>
        <w:t>Адрес</w:t>
      </w:r>
      <w:r w:rsidRPr="00245B79">
        <w:rPr>
          <w:i/>
          <w:spacing w:val="-8"/>
          <w:sz w:val="19"/>
          <w:lang w:val="en-US"/>
        </w:rPr>
        <w:t xml:space="preserve"> </w:t>
      </w:r>
      <w:r>
        <w:rPr>
          <w:i/>
          <w:spacing w:val="-2"/>
          <w:sz w:val="19"/>
        </w:rPr>
        <w:t>сайта</w:t>
      </w:r>
      <w:r w:rsidRPr="00245B79">
        <w:rPr>
          <w:i/>
          <w:spacing w:val="-2"/>
          <w:sz w:val="19"/>
          <w:lang w:val="en-US"/>
        </w:rPr>
        <w:t>)</w:t>
      </w:r>
    </w:p>
    <w:p w:rsidR="0040509C" w:rsidRPr="00245B79" w:rsidRDefault="0040509C">
      <w:pPr>
        <w:pStyle w:val="a3"/>
        <w:spacing w:before="207"/>
        <w:ind w:left="0"/>
        <w:jc w:val="left"/>
        <w:rPr>
          <w:i/>
          <w:sz w:val="19"/>
          <w:lang w:val="en-US"/>
        </w:rPr>
      </w:pPr>
    </w:p>
    <w:p w:rsidR="0040509C" w:rsidRPr="00245B79" w:rsidRDefault="00EE55D8">
      <w:pPr>
        <w:ind w:left="210" w:right="285" w:firstLine="3"/>
        <w:jc w:val="center"/>
        <w:rPr>
          <w:sz w:val="23"/>
          <w:lang w:val="en-US"/>
        </w:rPr>
      </w:pPr>
      <w:r w:rsidRPr="00245B79">
        <w:rPr>
          <w:spacing w:val="-2"/>
          <w:sz w:val="23"/>
          <w:u w:val="single"/>
          <w:lang w:val="en-US"/>
        </w:rPr>
        <w:t>https://rosreestr.gov.ru/open-</w:t>
      </w:r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service/</w:t>
      </w:r>
      <w:proofErr w:type="spellStart"/>
      <w:r w:rsidRPr="00245B79">
        <w:rPr>
          <w:spacing w:val="-2"/>
          <w:sz w:val="23"/>
          <w:u w:val="single"/>
          <w:lang w:val="en-US"/>
        </w:rPr>
        <w:t>statistika-i-analitika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kompleksnye-kadastrovye-raboty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izveshcheniya</w:t>
      </w:r>
      <w:proofErr w:type="spellEnd"/>
      <w:r w:rsidRPr="00245B79">
        <w:rPr>
          <w:spacing w:val="-2"/>
          <w:sz w:val="23"/>
          <w:u w:val="single"/>
          <w:lang w:val="en-US"/>
        </w:rPr>
        <w:t>-o-</w:t>
      </w:r>
      <w:proofErr w:type="spellStart"/>
      <w:r w:rsidRPr="00245B79">
        <w:rPr>
          <w:spacing w:val="-2"/>
          <w:sz w:val="23"/>
          <w:u w:val="single"/>
          <w:lang w:val="en-US"/>
        </w:rPr>
        <w:t>zasedanii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proofErr w:type="spellStart"/>
      <w:r w:rsidRPr="00245B79">
        <w:rPr>
          <w:spacing w:val="-2"/>
          <w:sz w:val="23"/>
          <w:u w:val="single"/>
          <w:lang w:val="en-US"/>
        </w:rPr>
        <w:t>soglasitelnoy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komissii</w:t>
      </w:r>
      <w:proofErr w:type="spellEnd"/>
      <w:r w:rsidRPr="00245B79">
        <w:rPr>
          <w:spacing w:val="-2"/>
          <w:sz w:val="23"/>
          <w:u w:val="single"/>
          <w:lang w:val="en-US"/>
        </w:rPr>
        <w:t>/</w:t>
      </w:r>
      <w:r w:rsidRPr="00245B79">
        <w:rPr>
          <w:spacing w:val="-2"/>
          <w:sz w:val="23"/>
          <w:lang w:val="en-US"/>
        </w:rPr>
        <w:t>;</w:t>
      </w:r>
    </w:p>
    <w:p w:rsidR="0040509C" w:rsidRDefault="00EE55D8">
      <w:pPr>
        <w:spacing w:before="2"/>
        <w:ind w:right="73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6126" w:space="231"/>
            <w:col w:w="4293"/>
          </w:cols>
        </w:sectPr>
      </w:pPr>
    </w:p>
    <w:p w:rsidR="0040509C" w:rsidRDefault="00EE55D8">
      <w:pPr>
        <w:pStyle w:val="a3"/>
        <w:ind w:right="118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48416" behindDoc="1" locked="0" layoutInCell="1" allowOverlap="1">
                <wp:simplePos x="0" y="0"/>
                <wp:positionH relativeFrom="page">
                  <wp:posOffset>504431</wp:posOffset>
                </wp:positionH>
                <wp:positionV relativeFrom="page">
                  <wp:posOffset>269748</wp:posOffset>
                </wp:positionV>
                <wp:extent cx="6757670" cy="997775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9977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 h="9977755">
                              <a:moveTo>
                                <a:pt x="6757429" y="0"/>
                              </a:moveTo>
                              <a:lnTo>
                                <a:pt x="6751333" y="0"/>
                              </a:lnTo>
                              <a:lnTo>
                                <a:pt x="6751333" y="6096"/>
                              </a:lnTo>
                              <a:lnTo>
                                <a:pt x="6751333" y="647700"/>
                              </a:lnTo>
                              <a:lnTo>
                                <a:pt x="6751333" y="9971532"/>
                              </a:lnTo>
                              <a:lnTo>
                                <a:pt x="6096" y="9971532"/>
                              </a:lnTo>
                              <a:lnTo>
                                <a:pt x="6096" y="6096"/>
                              </a:lnTo>
                              <a:lnTo>
                                <a:pt x="6751333" y="6096"/>
                              </a:lnTo>
                              <a:lnTo>
                                <a:pt x="6751333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" y="647700"/>
                              </a:lnTo>
                              <a:lnTo>
                                <a:pt x="12" y="3407664"/>
                              </a:lnTo>
                              <a:lnTo>
                                <a:pt x="12" y="4064508"/>
                              </a:lnTo>
                              <a:lnTo>
                                <a:pt x="12" y="4817364"/>
                              </a:lnTo>
                              <a:lnTo>
                                <a:pt x="12" y="5795772"/>
                              </a:lnTo>
                              <a:lnTo>
                                <a:pt x="0" y="9971532"/>
                              </a:lnTo>
                              <a:lnTo>
                                <a:pt x="0" y="9977628"/>
                              </a:lnTo>
                              <a:lnTo>
                                <a:pt x="6096" y="9977628"/>
                              </a:lnTo>
                              <a:lnTo>
                                <a:pt x="6751333" y="9977628"/>
                              </a:lnTo>
                              <a:lnTo>
                                <a:pt x="6757429" y="9977628"/>
                              </a:lnTo>
                              <a:lnTo>
                                <a:pt x="6757429" y="9971532"/>
                              </a:lnTo>
                              <a:lnTo>
                                <a:pt x="6757429" y="6096"/>
                              </a:lnTo>
                              <a:lnTo>
                                <a:pt x="675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E452A" id="Graphic 6" o:spid="_x0000_s1026" style="position:absolute;margin-left:39.7pt;margin-top:21.25pt;width:532.1pt;height:785.6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57670,997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" path="m6757429,r-6096,l6751333,6096r,641604l6751333,9971532r-6745237,l6096,6096r6745237,l6751333,,,,,6096,12,647700r,2759964l12,4064508r,752856l12,5795772,,9971532r,6096l6096,9977628r6745237,l6757429,9977628r,-6096l6757429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t>Заседание</w:t>
      </w:r>
      <w:r>
        <w:rPr>
          <w:spacing w:val="25"/>
        </w:rPr>
        <w:t xml:space="preserve"> </w:t>
      </w:r>
      <w:r>
        <w:t>согласительной</w:t>
      </w:r>
      <w:r>
        <w:rPr>
          <w:spacing w:val="23"/>
        </w:rPr>
        <w:t xml:space="preserve"> </w:t>
      </w:r>
      <w:r>
        <w:t>комиссии</w:t>
      </w:r>
      <w:r>
        <w:rPr>
          <w:spacing w:val="23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вопросу</w:t>
      </w:r>
      <w:r>
        <w:rPr>
          <w:spacing w:val="19"/>
        </w:rPr>
        <w:t xml:space="preserve"> </w:t>
      </w:r>
      <w:r>
        <w:t>согласования</w:t>
      </w:r>
      <w:r>
        <w:rPr>
          <w:spacing w:val="23"/>
        </w:rPr>
        <w:t xml:space="preserve"> </w:t>
      </w:r>
      <w:r>
        <w:t>местоположения</w:t>
      </w:r>
      <w:r>
        <w:rPr>
          <w:spacing w:val="23"/>
        </w:rPr>
        <w:t xml:space="preserve"> </w:t>
      </w:r>
      <w:r>
        <w:t>границ</w:t>
      </w:r>
      <w:r>
        <w:rPr>
          <w:spacing w:val="23"/>
        </w:rPr>
        <w:t xml:space="preserve"> </w:t>
      </w:r>
      <w:r>
        <w:t>земельных</w:t>
      </w:r>
      <w:r>
        <w:rPr>
          <w:spacing w:val="23"/>
        </w:rPr>
        <w:t xml:space="preserve"> </w:t>
      </w:r>
      <w:r>
        <w:t>участков, в</w:t>
      </w:r>
      <w:r>
        <w:rPr>
          <w:spacing w:val="-2"/>
        </w:rPr>
        <w:t xml:space="preserve"> </w:t>
      </w:r>
      <w:r>
        <w:t>отношении которых проводятся комплексные кадастровые работы на</w:t>
      </w:r>
      <w:r>
        <w:rPr>
          <w:spacing w:val="-2"/>
        </w:rPr>
        <w:t xml:space="preserve"> </w:t>
      </w:r>
      <w:r>
        <w:t>территории кадастрового квартала (нескольких смежных кадастровых кварталов): _</w:t>
      </w:r>
      <w:r w:rsidR="00E2303F">
        <w:rPr>
          <w:b/>
          <w:u w:val="single"/>
        </w:rPr>
        <w:t>76:17:112101</w:t>
      </w:r>
      <w:r w:rsidR="00CD09F2">
        <w:rPr>
          <w:b/>
          <w:u w:val="single"/>
        </w:rPr>
        <w:t>, 76:17:112103</w:t>
      </w:r>
      <w:r>
        <w:rPr>
          <w:b/>
          <w:spacing w:val="40"/>
          <w:u w:val="single"/>
        </w:rPr>
        <w:t xml:space="preserve"> </w:t>
      </w:r>
    </w:p>
    <w:p w:rsidR="00EF1C3C" w:rsidRPr="00E2303F" w:rsidRDefault="00EE55D8" w:rsidP="00E2303F">
      <w:pPr>
        <w:spacing w:before="1" w:line="229" w:lineRule="exact"/>
        <w:jc w:val="center"/>
        <w:rPr>
          <w:i/>
          <w:color w:val="000000" w:themeColor="text1"/>
          <w:sz w:val="20"/>
        </w:rPr>
      </w:pPr>
      <w:r>
        <w:t xml:space="preserve">состоится по адресу: </w:t>
      </w:r>
      <w:r w:rsidR="00E2303F" w:rsidRPr="00A47267">
        <w:rPr>
          <w:sz w:val="23"/>
          <w:u w:val="single"/>
        </w:rPr>
        <w:t>150501 Ярославская область, Ярославский район,</w:t>
      </w:r>
      <w:r w:rsidR="00E2303F">
        <w:rPr>
          <w:sz w:val="23"/>
          <w:u w:val="single"/>
        </w:rPr>
        <w:t xml:space="preserve"> </w:t>
      </w:r>
      <w:r w:rsidR="00E2303F" w:rsidRPr="00A47267">
        <w:rPr>
          <w:sz w:val="23"/>
          <w:u w:val="single"/>
        </w:rPr>
        <w:t xml:space="preserve">с. </w:t>
      </w:r>
      <w:proofErr w:type="spellStart"/>
      <w:r w:rsidR="00E2303F" w:rsidRPr="00A47267">
        <w:rPr>
          <w:sz w:val="23"/>
          <w:u w:val="single"/>
        </w:rPr>
        <w:t>Туношна</w:t>
      </w:r>
      <w:proofErr w:type="spellEnd"/>
      <w:r w:rsidR="00E2303F" w:rsidRPr="00A47267">
        <w:rPr>
          <w:sz w:val="23"/>
          <w:u w:val="single"/>
        </w:rPr>
        <w:t>, ул. Школьная д.3</w:t>
      </w:r>
    </w:p>
    <w:p w:rsidR="0040509C" w:rsidRDefault="00EE55D8" w:rsidP="00EF1C3C">
      <w:pPr>
        <w:pStyle w:val="a3"/>
        <w:ind w:right="118"/>
      </w:pPr>
      <w:r>
        <w:t>"</w:t>
      </w:r>
      <w:r w:rsidR="00742A3D">
        <w:rPr>
          <w:u w:val="single"/>
        </w:rPr>
        <w:t>11</w:t>
      </w:r>
      <w:r>
        <w:t>"</w:t>
      </w:r>
      <w:r>
        <w:rPr>
          <w:spacing w:val="1"/>
        </w:rPr>
        <w:t xml:space="preserve"> </w:t>
      </w:r>
      <w:proofErr w:type="gramStart"/>
      <w:r>
        <w:rPr>
          <w:u w:val="single"/>
        </w:rPr>
        <w:t>ию</w:t>
      </w:r>
      <w:r w:rsidR="00742A3D">
        <w:rPr>
          <w:u w:val="single"/>
        </w:rPr>
        <w:t>л</w:t>
      </w:r>
      <w:r>
        <w:rPr>
          <w:u w:val="single"/>
        </w:rPr>
        <w:t>я</w:t>
      </w:r>
      <w:r>
        <w:rPr>
          <w:spacing w:val="26"/>
        </w:rPr>
        <w:t xml:space="preserve">  </w:t>
      </w:r>
      <w:r>
        <w:rPr>
          <w:u w:val="single"/>
        </w:rPr>
        <w:t>2024</w:t>
      </w:r>
      <w:proofErr w:type="gramEnd"/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275F27">
        <w:rPr>
          <w:u w:val="single"/>
        </w:rPr>
        <w:t>1</w:t>
      </w:r>
      <w:r w:rsidR="00CD09F2">
        <w:rPr>
          <w:u w:val="single"/>
        </w:rPr>
        <w:t>0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CD09F2">
        <w:rPr>
          <w:u w:val="single"/>
        </w:rPr>
        <w:t>0</w:t>
      </w:r>
      <w:r>
        <w:rPr>
          <w:u w:val="single"/>
        </w:rPr>
        <w:t>0</w:t>
      </w:r>
      <w:r>
        <w:t xml:space="preserve"> </w:t>
      </w:r>
      <w:r>
        <w:rPr>
          <w:spacing w:val="-2"/>
        </w:rPr>
        <w:t>минут.</w:t>
      </w:r>
    </w:p>
    <w:p w:rsidR="0040509C" w:rsidRDefault="00EE55D8">
      <w:pPr>
        <w:pStyle w:val="a3"/>
        <w:ind w:right="121"/>
      </w:pPr>
      <w: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40509C" w:rsidRDefault="00EE55D8">
      <w:pPr>
        <w:pStyle w:val="a3"/>
        <w:ind w:right="119"/>
      </w:pPr>
      <w:r>
        <w:t>Обоснованные</w:t>
      </w:r>
      <w:r>
        <w:rPr>
          <w:spacing w:val="80"/>
        </w:rPr>
        <w:t xml:space="preserve"> </w:t>
      </w:r>
      <w:r>
        <w:t>возражения</w:t>
      </w:r>
      <w:r>
        <w:rPr>
          <w:spacing w:val="80"/>
        </w:rPr>
        <w:t xml:space="preserve"> </w:t>
      </w:r>
      <w:r>
        <w:t>относительно</w:t>
      </w:r>
      <w:r>
        <w:rPr>
          <w:spacing w:val="80"/>
        </w:rPr>
        <w:t xml:space="preserve"> </w:t>
      </w:r>
      <w:r>
        <w:t>местоположения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земельных</w:t>
      </w:r>
      <w:r>
        <w:rPr>
          <w:spacing w:val="80"/>
        </w:rPr>
        <w:t xml:space="preserve"> </w:t>
      </w:r>
      <w:r>
        <w:t>участков,</w:t>
      </w:r>
      <w:r>
        <w:rPr>
          <w:spacing w:val="80"/>
        </w:rPr>
        <w:t xml:space="preserve"> </w:t>
      </w:r>
      <w:r>
        <w:t>содержащегося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проекте</w:t>
      </w:r>
      <w:r>
        <w:rPr>
          <w:spacing w:val="40"/>
        </w:rPr>
        <w:t xml:space="preserve"> </w:t>
      </w:r>
      <w:r>
        <w:t>карты-плана</w:t>
      </w:r>
      <w:r>
        <w:rPr>
          <w:spacing w:val="40"/>
        </w:rPr>
        <w:t xml:space="preserve"> </w:t>
      </w:r>
      <w:r>
        <w:t>территории,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представить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согласительную</w:t>
      </w:r>
      <w:r>
        <w:rPr>
          <w:spacing w:val="40"/>
        </w:rPr>
        <w:t xml:space="preserve"> </w:t>
      </w:r>
      <w:r>
        <w:t>комиссию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форме в период</w:t>
      </w:r>
    </w:p>
    <w:p w:rsidR="0040509C" w:rsidRDefault="00EE55D8" w:rsidP="00F4231C">
      <w:pPr>
        <w:pStyle w:val="a3"/>
        <w:ind w:right="6114"/>
        <w:jc w:val="left"/>
      </w:pPr>
      <w:r>
        <w:t>с "</w:t>
      </w:r>
      <w:r w:rsidR="00742A3D">
        <w:rPr>
          <w:u w:val="single"/>
        </w:rPr>
        <w:t>14</w:t>
      </w:r>
      <w:r>
        <w:t xml:space="preserve">" </w:t>
      </w:r>
      <w:r w:rsidR="00742A3D">
        <w:rPr>
          <w:u w:val="single"/>
        </w:rPr>
        <w:t>июня</w:t>
      </w:r>
      <w:r>
        <w:rPr>
          <w:spacing w:val="40"/>
          <w:u w:val="single"/>
        </w:rPr>
        <w:t xml:space="preserve"> </w:t>
      </w:r>
      <w:proofErr w:type="gramStart"/>
      <w:r>
        <w:rPr>
          <w:u w:val="single"/>
        </w:rPr>
        <w:t xml:space="preserve">2024 </w:t>
      </w:r>
      <w:r>
        <w:rPr>
          <w:spacing w:val="-2"/>
        </w:rPr>
        <w:t xml:space="preserve"> </w:t>
      </w:r>
      <w:r>
        <w:t>г.</w:t>
      </w:r>
      <w:proofErr w:type="gramEnd"/>
      <w:r>
        <w:t xml:space="preserve"> по</w:t>
      </w:r>
      <w:r>
        <w:rPr>
          <w:spacing w:val="-1"/>
        </w:rPr>
        <w:t xml:space="preserve"> </w:t>
      </w:r>
      <w:r w:rsidRPr="000A14BB">
        <w:rPr>
          <w:u w:val="single"/>
        </w:rPr>
        <w:t>"</w:t>
      </w:r>
      <w:r w:rsidR="00CD09F2">
        <w:rPr>
          <w:u w:val="single"/>
        </w:rPr>
        <w:t>1</w:t>
      </w:r>
      <w:r w:rsidR="00742A3D">
        <w:rPr>
          <w:u w:val="single"/>
        </w:rPr>
        <w:t>0" июл</w:t>
      </w:r>
      <w:r w:rsidRPr="000A14BB">
        <w:rPr>
          <w:u w:val="single"/>
        </w:rPr>
        <w:t>я  2024</w:t>
      </w:r>
      <w:r>
        <w:rPr>
          <w:u w:val="single"/>
        </w:rPr>
        <w:t xml:space="preserve"> </w:t>
      </w:r>
      <w:r>
        <w:rPr>
          <w:spacing w:val="-1"/>
        </w:rPr>
        <w:t xml:space="preserve"> </w:t>
      </w:r>
      <w:r>
        <w:t>г. и     с</w:t>
      </w:r>
      <w:r>
        <w:rPr>
          <w:spacing w:val="-2"/>
        </w:rPr>
        <w:t xml:space="preserve"> </w:t>
      </w:r>
      <w:r>
        <w:t>"</w:t>
      </w:r>
      <w:r w:rsidR="00742A3D">
        <w:rPr>
          <w:u w:val="single"/>
        </w:rPr>
        <w:t>12</w:t>
      </w:r>
      <w:r>
        <w:t xml:space="preserve">" </w:t>
      </w:r>
      <w:r w:rsidR="00742A3D">
        <w:rPr>
          <w:u w:val="single"/>
        </w:rPr>
        <w:t>июл</w:t>
      </w:r>
      <w:r>
        <w:rPr>
          <w:u w:val="single"/>
        </w:rPr>
        <w:t>я</w:t>
      </w:r>
      <w:r>
        <w:rPr>
          <w:spacing w:val="53"/>
          <w:u w:val="single"/>
        </w:rPr>
        <w:t xml:space="preserve"> </w:t>
      </w:r>
      <w:r>
        <w:rPr>
          <w:u w:val="single"/>
        </w:rPr>
        <w:t>2024</w:t>
      </w:r>
      <w:r>
        <w:rPr>
          <w:spacing w:val="-2"/>
          <w:u w:val="single"/>
        </w:rPr>
        <w:t xml:space="preserve"> 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"</w:t>
      </w:r>
      <w:r w:rsidR="00742A3D">
        <w:rPr>
          <w:spacing w:val="-2"/>
          <w:u w:val="single"/>
        </w:rPr>
        <w:t>15</w:t>
      </w:r>
      <w:r w:rsidRPr="005C6C45">
        <w:rPr>
          <w:u w:val="single"/>
        </w:rPr>
        <w:t>"</w:t>
      </w:r>
      <w:r w:rsidRPr="005C6C45">
        <w:rPr>
          <w:spacing w:val="1"/>
          <w:u w:val="single"/>
        </w:rPr>
        <w:t xml:space="preserve"> </w:t>
      </w:r>
      <w:r w:rsidR="00742A3D">
        <w:rPr>
          <w:u w:val="single"/>
        </w:rPr>
        <w:t>августа</w:t>
      </w:r>
      <w:bookmarkStart w:id="0" w:name="_GoBack"/>
      <w:bookmarkEnd w:id="0"/>
      <w:r>
        <w:rPr>
          <w:spacing w:val="26"/>
          <w:u w:val="single"/>
        </w:rPr>
        <w:t xml:space="preserve">  </w:t>
      </w:r>
      <w:r>
        <w:rPr>
          <w:u w:val="single"/>
        </w:rPr>
        <w:t>2024</w:t>
      </w:r>
      <w:r w:rsidR="00F4231C">
        <w:rPr>
          <w:spacing w:val="-1"/>
          <w:u w:val="single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spacing w:line="252" w:lineRule="exact"/>
        <w:jc w:val="left"/>
      </w:pPr>
      <w:r>
        <w:t>Возражения</w:t>
      </w:r>
      <w:r>
        <w:rPr>
          <w:spacing w:val="25"/>
        </w:rPr>
        <w:t xml:space="preserve"> </w:t>
      </w:r>
      <w:r>
        <w:t>оформляются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15</w:t>
      </w:r>
      <w:r>
        <w:rPr>
          <w:spacing w:val="25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42.10</w:t>
      </w:r>
      <w:r>
        <w:rPr>
          <w:spacing w:val="23"/>
        </w:rPr>
        <w:t xml:space="preserve"> </w:t>
      </w:r>
      <w:r>
        <w:t>Федерального</w:t>
      </w:r>
      <w:r>
        <w:rPr>
          <w:spacing w:val="25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июля</w:t>
      </w:r>
      <w:r>
        <w:rPr>
          <w:spacing w:val="21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ind w:right="117"/>
      </w:pPr>
      <w:r>
        <w:t>№ 221-ФЗ "О государственном кадастре недвижимости" и включают в себя сведения о лице, направившем данное</w:t>
      </w:r>
      <w:r>
        <w:rPr>
          <w:spacing w:val="37"/>
        </w:rPr>
        <w:t xml:space="preserve"> </w:t>
      </w:r>
      <w:r>
        <w:t>возражение,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фамилию,</w:t>
      </w:r>
      <w:r>
        <w:rPr>
          <w:spacing w:val="37"/>
        </w:rPr>
        <w:t xml:space="preserve"> </w:t>
      </w:r>
      <w:r>
        <w:t>имя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(при</w:t>
      </w:r>
      <w:r>
        <w:rPr>
          <w:spacing w:val="37"/>
        </w:rPr>
        <w:t xml:space="preserve"> </w:t>
      </w:r>
      <w:r>
        <w:t>наличии)</w:t>
      </w:r>
      <w:r>
        <w:rPr>
          <w:spacing w:val="37"/>
        </w:rPr>
        <w:t xml:space="preserve"> </w:t>
      </w:r>
      <w:r>
        <w:t>отчество,</w:t>
      </w:r>
      <w:r>
        <w:rPr>
          <w:spacing w:val="35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также</w:t>
      </w:r>
      <w:r>
        <w:rPr>
          <w:spacing w:val="34"/>
        </w:rPr>
        <w:t xml:space="preserve"> </w:t>
      </w:r>
      <w:r>
        <w:t>адрес</w:t>
      </w:r>
      <w:r>
        <w:rPr>
          <w:spacing w:val="37"/>
        </w:rPr>
        <w:t xml:space="preserve"> </w:t>
      </w:r>
      <w:r>
        <w:t>правообладателя и</w:t>
      </w:r>
      <w:r>
        <w:rPr>
          <w:spacing w:val="-3"/>
        </w:rPr>
        <w:t xml:space="preserve"> </w:t>
      </w:r>
      <w:r>
        <w:t>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>наличии)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обозначение</w:t>
      </w:r>
      <w:r>
        <w:rPr>
          <w:spacing w:val="80"/>
        </w:rPr>
        <w:t xml:space="preserve"> </w:t>
      </w:r>
      <w:r>
        <w:t>образуемого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</w:t>
      </w:r>
      <w:r>
        <w:rPr>
          <w:spacing w:val="80"/>
        </w:rPr>
        <w:t xml:space="preserve"> </w:t>
      </w:r>
      <w:r>
        <w:t>(определявшие)</w:t>
      </w:r>
      <w:r>
        <w:rPr>
          <w:spacing w:val="80"/>
        </w:rPr>
        <w:t xml:space="preserve"> </w:t>
      </w:r>
      <w:r>
        <w:t>местоположение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образовании</w:t>
      </w:r>
      <w:r>
        <w:rPr>
          <w:spacing w:val="80"/>
        </w:rPr>
        <w:t xml:space="preserve"> </w:t>
      </w:r>
      <w:r>
        <w:t>такого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 (при наличии).</w:t>
      </w:r>
    </w:p>
    <w:p w:rsidR="0040509C" w:rsidRDefault="00EE55D8">
      <w:pPr>
        <w:pStyle w:val="a3"/>
        <w:ind w:right="116"/>
      </w:pPr>
      <w:r>
        <w:t>В случае отсутствия таких возражений местоположение границ земельных участков считается</w:t>
      </w:r>
      <w:r>
        <w:rPr>
          <w:spacing w:val="80"/>
        </w:rPr>
        <w:t xml:space="preserve"> </w:t>
      </w:r>
      <w:r>
        <w:rPr>
          <w:spacing w:val="-2"/>
        </w:rPr>
        <w:t>согласованным.</w:t>
      </w:r>
    </w:p>
    <w:sectPr w:rsidR="0040509C">
      <w:type w:val="continuous"/>
      <w:pgSz w:w="11910" w:h="16840"/>
      <w:pgMar w:top="46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509C"/>
    <w:rsid w:val="00033587"/>
    <w:rsid w:val="000A14BB"/>
    <w:rsid w:val="001F6B00"/>
    <w:rsid w:val="00245B79"/>
    <w:rsid w:val="002513DE"/>
    <w:rsid w:val="00275F27"/>
    <w:rsid w:val="002C7839"/>
    <w:rsid w:val="0040509C"/>
    <w:rsid w:val="005928CB"/>
    <w:rsid w:val="005C6C45"/>
    <w:rsid w:val="005E712C"/>
    <w:rsid w:val="006D3F01"/>
    <w:rsid w:val="00742A3D"/>
    <w:rsid w:val="00A47267"/>
    <w:rsid w:val="00CD09F2"/>
    <w:rsid w:val="00CF698B"/>
    <w:rsid w:val="00E2303F"/>
    <w:rsid w:val="00E340BC"/>
    <w:rsid w:val="00EE55D8"/>
    <w:rsid w:val="00EF1C3C"/>
    <w:rsid w:val="00F4231C"/>
    <w:rsid w:val="00F6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417B1-5227-42EC-98B4-3B44F1B4B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  <w:jc w:val="both"/>
    </w:pPr>
  </w:style>
  <w:style w:type="paragraph" w:styleId="a4">
    <w:name w:val="Title"/>
    <w:basedOn w:val="a"/>
    <w:uiPriority w:val="1"/>
    <w:qFormat/>
    <w:pPr>
      <w:ind w:right="15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depts/dugi/" TargetMode="External"/><Relationship Id="rId4" Type="http://schemas.openxmlformats.org/officeDocument/2006/relationships/hyperlink" Target="http://www.yarregion.ru/depts/dug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ÐŸÐ·Ð²ÐµÑ›ÐµÐ½Ð¸Ðµ Ð€Ð¾Ñ†Ñ‡Ð¾Ð²Ñ†ÐºÐ¸Ð¹ ÐœÐ€.docx</vt:lpstr>
    </vt:vector>
  </TitlesOfParts>
  <Company/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ÐŸÐ·Ð²ÐµÑ›ÐµÐ½Ð¸Ðµ Ð€Ð¾Ñ†Ñ‡Ð¾Ð²Ñ†ÐºÐ¸Ð¹ ÐœÐ€.docx</dc:title>
  <dc:creator>bugakova</dc:creator>
  <cp:lastModifiedBy>Прусова Татьяна Сергеевна</cp:lastModifiedBy>
  <cp:revision>27</cp:revision>
  <cp:lastPrinted>2024-05-31T05:41:00Z</cp:lastPrinted>
  <dcterms:created xsi:type="dcterms:W3CDTF">2024-05-31T04:48:00Z</dcterms:created>
  <dcterms:modified xsi:type="dcterms:W3CDTF">2024-06-05T13:00:00Z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LastSaved">
    <vt:filetime>2024-05-31T00:00:00Z</vt:filetime>
  </property>
  <property fmtid="{D5CDD505-2E9C-101B-9397-08002B2CF9AE}" pid="4" name="Producer">
    <vt:lpwstr>Microsoft: Print To PDF</vt:lpwstr>
  </property>
</Properties>
</file>